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FA2397" w:rsidRDefault="009B5F04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24"/>
                <w:szCs w:val="28"/>
              </w:rPr>
              <w:t>CUENTA PÚBLICA - MUNICIPIO IXTLAHUACÁN DEL RÍO</w:t>
            </w:r>
          </w:p>
          <w:p w:rsidR="00301134" w:rsidRPr="00B2492A" w:rsidRDefault="00301134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:rsidR="00A45E83" w:rsidRPr="005056F4" w:rsidRDefault="00301134" w:rsidP="0050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DE DESGLOSE</w:t>
            </w:r>
          </w:p>
          <w:p w:rsidR="00A45E83" w:rsidRPr="002403D3" w:rsidRDefault="009B5F04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periodo"/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2021</w:t>
            </w:r>
          </w:p>
        </w:tc>
      </w:tr>
    </w:tbl>
    <w:p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cs="Calibri"/>
                <w:sz w:val="32"/>
                <w:szCs w:val="32"/>
                <w:lang w:val="es-ES" w:eastAsia="es-MX"/>
              </w:rPr>
            </w:pPr>
            <w:bookmarkStart w:id="3" w:name="cuerpo"/>
            <w:bookmarkEnd w:id="3"/>
            <w:r>
              <w:rPr>
                <w:rFonts w:cs="Calibri"/>
                <w:sz w:val="32"/>
                <w:szCs w:val="32"/>
                <w:lang w:val="es-ES" w:eastAsia="es-MX"/>
              </w:rPr>
              <w:t>NOTAS A LOS ESTADOS FINANCIEROS</w:t>
            </w:r>
            <w:r>
              <w:rPr>
                <w:rFonts w:ascii="Times New Roman" w:hAnsi="Times New Roman"/>
                <w:lang w:val="es-ES" w:eastAsia="es-MX"/>
              </w:rPr>
              <w:t xml:space="preserve"> </w:t>
            </w:r>
            <w:r>
              <w:rPr>
                <w:rFonts w:cs="Calibri"/>
                <w:sz w:val="32"/>
                <w:szCs w:val="32"/>
                <w:lang w:val="es-ES" w:eastAsia="es-MX"/>
              </w:rPr>
              <w:t>AL 31 DE DICIEMBRE DE 2021</w:t>
            </w:r>
            <w:r>
              <w:rPr>
                <w:rFonts w:ascii="Times New Roman" w:hAnsi="Times New Roman"/>
                <w:lang w:val="es-ES"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val="es-ES" w:eastAsia="es-MX"/>
              </w:rPr>
            </w:pPr>
            <w:r>
              <w:rPr>
                <w:rFonts w:cs="Calibri"/>
                <w:sz w:val="32"/>
                <w:szCs w:val="32"/>
                <w:lang w:val="es-ES" w:eastAsia="es-MX"/>
              </w:rPr>
              <w:t>DEL MUNICIPIO DE IXTLAHUACAN DEL RIO, JALISCO.</w:t>
            </w:r>
            <w:r>
              <w:rPr>
                <w:rFonts w:ascii="Times New Roman" w:hAnsi="Times New Roman"/>
                <w:lang w:val="es-ES"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s-MX"/>
              </w:rPr>
              <w:t>Notas de Desglose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val="es-ES" w:eastAsia="es-MX"/>
              </w:rPr>
            </w:pPr>
            <w:r>
              <w:rPr>
                <w:rFonts w:cs="Calibri"/>
                <w:sz w:val="30"/>
                <w:szCs w:val="30"/>
                <w:lang w:val="es-ES" w:eastAsia="es-MX"/>
              </w:rPr>
              <w:t>l. NOTAS AL ESTADO DE SITUACIÓN FINANCIERA</w:t>
            </w:r>
            <w:r>
              <w:rPr>
                <w:rFonts w:ascii="Times New Roman" w:hAnsi="Times New Roman"/>
                <w:lang w:val="es-ES" w:eastAsia="es-MX"/>
              </w:rPr>
              <w:t xml:space="preserve"> </w:t>
            </w:r>
            <w:r>
              <w:rPr>
                <w:rFonts w:cs="Calibri"/>
                <w:sz w:val="30"/>
                <w:szCs w:val="30"/>
                <w:lang w:val="es-ES" w:eastAsia="es-MX"/>
              </w:rPr>
              <w:t>ACTIVO</w:t>
            </w:r>
            <w:r>
              <w:rPr>
                <w:rFonts w:ascii="Times New Roman" w:hAnsi="Times New Roman"/>
                <w:lang w:val="es-ES"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cs="Calibri"/>
                <w:lang w:val="es-ES" w:eastAsia="es-MX"/>
              </w:rPr>
            </w:pPr>
            <w:r>
              <w:rPr>
                <w:rFonts w:cs="Calibri"/>
                <w:lang w:val="es-ES" w:eastAsia="es-MX"/>
              </w:rPr>
              <w:t xml:space="preserve">&gt; Efectivo y Equivalentes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cs="Calibri"/>
                <w:lang w:val="es-ES"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>
                  <wp:extent cx="85725" cy="8572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lang w:val="es-ES" w:eastAsia="es-MX"/>
              </w:rPr>
              <w:t xml:space="preserve"> Al 31 de Diciembre el saldo de efectivo en caja refleja un monto de 37.9 miles de pesos, en bancos se cuenta con 13 cuentas con un saldo de 504.29 miles de pesos.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cs="Calibri"/>
                <w:lang w:val="es-ES" w:eastAsia="es-MX"/>
              </w:rPr>
            </w:pPr>
            <w:r>
              <w:rPr>
                <w:rFonts w:cs="Calibri"/>
                <w:lang w:val="es-ES" w:eastAsia="es-MX"/>
              </w:rPr>
              <w:t xml:space="preserve"> </w:t>
            </w:r>
            <w:r>
              <w:rPr>
                <w:rFonts w:cs="Calibri"/>
                <w:color w:val="000000"/>
                <w:lang w:val="es-ES" w:eastAsia="es-MX"/>
              </w:rPr>
              <w:t>▪</w:t>
            </w:r>
            <w:r>
              <w:rPr>
                <w:rFonts w:ascii="Times New Roman" w:hAnsi="Times New Roman"/>
                <w:color w:val="000000"/>
                <w:lang w:val="es-ES" w:eastAsia="es-MX"/>
              </w:rPr>
              <w:t xml:space="preserve"> </w:t>
            </w:r>
            <w:r>
              <w:rPr>
                <w:rFonts w:cs="Calibri"/>
                <w:lang w:val="es-ES" w:eastAsia="es-MX"/>
              </w:rPr>
              <w:t xml:space="preserve">Derechos a recibir efectivo o equivalentes 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cs="Calibri"/>
                <w:lang w:val="es-ES"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>
                  <wp:extent cx="114300" cy="1143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lang w:val="es-ES" w:eastAsia="es-MX"/>
              </w:rPr>
              <w:t xml:space="preserve"> Este rubro se integra como sigue: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11100000000   Efectivo y Equivalentes       542,261.53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11110000000    Efectivo         37,964.78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11111000000     FONDOS REVOLVENTES         24,532.44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11111060000      AMADOR LEDEZMA GONZALEZ           2,882.00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11111070000      EDUARDO FLORES GONZALEZ         16,919.81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11111080000      LUZ BELEN HERNANDEZ SUAREZ           4,730.63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11112000000     FONDOS FIJOS DE CAJA         13,432.34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11112023000       GUADALUPE LILIANA DELGADO SANCHEZ              100.00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11112031000       JESUS EMANUEL BUGARIN VELIZ           2,690.34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11112033000       GLORIA GUTIERREZ MARTINEZ           5,942.00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11112038000       JESUS PEREZ SANCHEZ              100.00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11112039000       SANDOVAL MORA MAYRA YANET              100.00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11112040000       JEANNETTE AGUIRRE MARTINEZ           4,500.00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11120000000    Bancos/Tesorería       504,296.75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11121010000      TESORERIA CTA 4011093689 </w:t>
            </w:r>
            <w:r>
              <w:rPr>
                <w:rFonts w:ascii="Arial" w:hAnsi="Arial" w:cs="Arial"/>
                <w:color w:val="9C0006"/>
                <w:sz w:val="16"/>
                <w:szCs w:val="16"/>
                <w:lang w:eastAsia="es-MX"/>
              </w:rPr>
              <w:t xml:space="preserve">    (122,565.00)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11121030000      20% CTA 4019464304       130,478.71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11121040000      3% CTA. 4019464312         39,051.47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11121080000      INV. AGUINALDOS CTA. (375654)              380.47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11121220000      CTA. 4056618895                  0.01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11121260000      CTA. 4057290595                  2.01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11121280000      CTA. 4057224297                  3.79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11121310000      CTA. 4057669541                  0.01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11121390000      CTA. 4061470183                  0.01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11122010000      AGUINALDOS CTA. 5400668           4,755.87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11123001000      BANCOMER INVERSION 2049863362         22,167.14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11123002000      BANCOMER 0113132943       394,702.94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11123010000      BANCOMER INFRA21 0116094783         35,319.32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  <w:r>
              <w:rPr>
                <w:rFonts w:ascii="Times New Roman" w:hAnsi="Times New Roman"/>
                <w:lang w:val="es-ES" w:eastAsia="es-MX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Symbol" w:hAnsi="Symbol" w:cs="Symbol"/>
                <w:sz w:val="18"/>
                <w:szCs w:val="18"/>
                <w:lang w:eastAsia="es-MX"/>
              </w:rPr>
              <w:t xml:space="preserve">·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Derechos a recibir Efectivo y Equivalentes y Bienes o Servicios a Recibir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MX"/>
              </w:rPr>
              <w:t>Al 31 de Diciembre el saldo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en Deudores Diversos por cobrar a corto plazo son por un monto de 121.98 miles de pesos, en el caso de los ingresos por recuperar a corto plazo con un monto de 260.14 miles de pesos, se refiere por la retención por el fideicomiso a raíz del crédito con que cuenta el Municipio con Banobras,  en el rubro de prestamos a corto plazo con un monto de 200.34 miles de pesos referente a prestamos al personal de este H. Ayuntamiento, en todos los conceptos son con un plazo no mayor a 365 días, se desagrega de la siguiente manera: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11200000000   Derechos a Recibir Efectivo o Equivalentes       582,482.86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11230000000    Deudores Diversos por Cobrar a Corto Plazo       121,987.21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11231000000     GASTOS A COMPROBAR       121,987.21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11231030000      Jose Alfredo Lomeli Orozco         48,689.50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11231080000      AMADOR LEDEZMA GONZALEZ           3,718.02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11231083000      PEDRO HARO OCAMPO         13,361.11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11231086000      JAVIER OROZCO SANCHEZ         19,931.28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11231089000      EDUARDO FLORES GONZALEZ                35.19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11231094000      Jose Luis Nuñez Carranza              208.58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11231095000      MARIO ALBERTO CARRANZA VERDIN         16,100.95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11231097000      PINTO GONZALEZ  MARIA DE LA LUZ         14,942.58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11231099000      ANDRES ENRIQUE LLAMAS CUETO           5,000.00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11240000000    Ingresos por Recuperar a Corto Plazo       260,148.57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11248111000        Federales       260,148.57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11260000000    Préstamos Otorgados a Corto Plazo       200,347.08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11261000000     Prestamos al personal       200,347.08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11261036000      Juan Villegas Garza         12,000.00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11261060000      Leticia Gomez Lara              500.00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11261090000      Erika Gallegos Rodriguez           7,647.08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11261204000      SAMUEL MORA GUTIERREZ           1,000.00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11261206000      PABLO MARQUEZ ROMERO           1,000.00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11261221000      SANCHEZ PLASCENCIA MARIA DE LA LUZ         40,000.00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11261227000      JAIME LEDEZMA RODRIGUEZ           1,400.00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11261242000      JUAN MANUEL GUTIERREZ ESPARZA         40,000.00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11261243000      EDUARDO FLORES GONZALEZ         45,000.00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11261245000      MARTIN NUÑEZ ALVARADO           2,800.00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11261250000      EDUARDO FLORES MORA           4,000.00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11261255000      JOEL GUTIERREZ JIMENEZ         15,000.00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11261256000      ELISA GONZALEZ RODRIGUEZ         30,000.00 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Symbol" w:hAnsi="Symbol" w:cs="Symbol"/>
                <w:sz w:val="18"/>
                <w:szCs w:val="18"/>
                <w:lang w:eastAsia="es-MX"/>
              </w:rPr>
              <w:t xml:space="preserve">·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Derechos a Recibir Bienes o Servicios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 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MX"/>
              </w:rPr>
              <w:t>Al 31 de Diciembre el saldo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en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Anticipo a Proveedores por Adquisición de Bienes y Prestación de Servicios a Corto Plazo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son por un monto de 1,012.13 miles de pesos: 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11300000000   Derechos a Recibir Bienes o Servicios    1,012,138.36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11310000000    Anticipo a Proveedores por Adquisición de Bienes y Prestación de Servicios a Corto Plazo    1,012,138.36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11310000002     Gasolinera Barajas, S.A. DE C.V.         13,791.65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11310000020     Sistema para el desarrollo Integral de la Familia del Municipio de Ixtlahuacan del Rio Jalisco       725,000.00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11310000026     Tracsa, S.A.P.I. de C.V.         27,903.48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11310000079     CARLOS ALBERTO ABUNDIS RENTERIA           2,074.98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11310000098     SUZANA SALDAÑA MERCADO           2,760.00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11310000099     AGUSTIN CONTRERAS GARCIA           3,297.92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11310000100     OLIVIA CARBAJAL GONZALEZ              195.50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11310000112     RIGOBERTO RIVAS           5,568.00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11310000113     MARCO ANTONIO  AVILA RAMIREZ              225.46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11310000118     MANUEL CARRANZA PLASCENCIA         28,304.00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11310000121     BIOS 2.0 S.A DE C.V           3,398.80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11310000122     CARLOS SANCHEZ MORA           6,262.04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11310000126     MEDICINAS Y MATERIALES DE CURACION LIBERTAD SA DE CV         11,680.90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11310000137     MA GUADALUPE ESTHER CARDONA GARCIA              265.08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11310000139     ADRIAN CONTRERAS GONZALEZ              720.00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11310000140     ESTELA CRISTINA VELEZ LEDEZMA           1,325.00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11310000143     MA DEL CARMEN DIAZ NORIEGA              509.17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11310000145     KENWORTH DE JALISCO SA DE CV         10,811.78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11310000146     CADECO SA DE CV              723.99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11310000162     DREYSA DISTRIBUCIONES SA DE CV           8,673.18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11310000166     SALVADOR CAMPOS MOLINA              926.28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11310000168     ESTELA FLORES MIRAMONTES           8,200.00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11310000175     JOSE ISRAEL PRESIADO GONZALEZ           1,500.00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11310000179     THE CURUMEX COMERCIO SA DE CV       118,439.95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11310000181     LIFEOCCIDENTAL DESARROLLANDO IDEAS           3,944.00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11310000182     REFACCIONARIA  ALCARAZ SA DE CV              900.00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11310000183     SARA ALICIA SANCHEZ  CASTRO           6,171.20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11310000184     LUIS ALFONSO BARBA CARMONA           9,100.00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11310000186     SONIA ORNELAS LIMON           4,466.00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11310000189     ERIK SUAREZ GARCIA           5,000.00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Symbol" w:hAnsi="Symbol" w:cs="Symbol"/>
                <w:sz w:val="18"/>
                <w:szCs w:val="18"/>
                <w:lang w:eastAsia="es-MX"/>
              </w:rPr>
              <w:t xml:space="preserve">·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Bienes Muebles, Inmuebles e Intangibles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En el caso de Bienes Muebles con un monto de 14,976.96 miles de pesos y en Activos Intangibles con un monto de 523.86 miles de pesos que se desagregan de la siguiente manera: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12400000000   Bienes Muebles  14,976,960.43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12410000000    Mobiliario y Equipo de Administracion    1,706,417.84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12410511000     Muebles de oficina y estantería       274,614.84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12410512000     Muebles, excepto de oficina y estantería       182,257.13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12410513000     Bienes artísticos, culturales y científicos         94,569.61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12410515000     Equipo de cómputo de tecnologías de la información    1,110,131.10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12410519000     Otros mobiliarios y equipos de administración         44,845.16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12420000000    Mobiliario y Equipo Educacional y Recreativo       281,105.06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12420521000     Equipos y aparatos audiovisuales           8,155.00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12420523000     Cámaras fotográficas y de video       195,694.08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12420529000     Otro mobiliario y equipo educacional y recreativo         77,255.98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12430000000    Equipo e Instrumental Médico y de Laboratorio         11,265.20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12430531000     Equipo médico y de laboratorio         11,265.20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12440000000    Vehículos y equipo de Transporte    3,971,176.01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12440541000     Vehículos y equipo de transporte    3,971,176.01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12460000000    Maquinaria, Otros Equipos y Herramientas    9,003,306.32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12460561000     Maquinaria y equipo agropecuario         27,100.00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12460562000     Maquinaria y equipo industrial    1,069,966.46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12460563000     Maquinaria y equipo de construcción    6,009,148.89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12460564000     Sistemas de aire acondicionado, calefacción y de refrigeración industrial y comercial         53,892.81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12460565000     Equipo de comunicación y telecomunicación       130,192.79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12460566000     Equipo de generación eléctrica, aparatos y accesorios eléctricos       688,906.71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12460567000     Herramientas y máquinas-herramienta       769,909.48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12460569000     Otros equipos       254,189.18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12470000000    Activos biológicos           3,690.00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12470578000     Árboles y plantas           3,690.00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12500000000   Activos Intangibles       523,862.96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12510000000    Software       523,862.96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12510001000     Software       523,862.96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PASIVO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val="es-ES"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>
                  <wp:extent cx="95250" cy="1143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cs="Calibri"/>
                <w:lang w:val="es-ES" w:eastAsia="es-MX"/>
              </w:rPr>
              <w:t>Cuentas y documentos por pagar a corto plazo se integra de la siguiente manera: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4800"/>
              <w:gridCol w:w="1200"/>
            </w:tblGrid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20000000000</w:t>
                  </w:r>
                </w:p>
              </w:tc>
              <w:tc>
                <w:tcPr>
                  <w:tcW w:w="48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PASIVO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46,439,354.99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21000000000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PASIVO CIRCULANTE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33,235,271.33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21100000000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Cuentas por Pagar a Corto Plazo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29,035,271.33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21110000000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Servicios Personales por Pagar a Corto Plazo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20,982.72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21112000000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Remuneraciones al personal de caracter transitorio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15,610.72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21112122000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Sueldos base al personal eventual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15,610.72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21115000000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Otras prestaciones sociales y econóomicas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  5,372.00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21115153000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Prestaciones y haberes de retiro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5,372.00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21120000000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Proveedores por pagar a corto plazo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16,152,582.62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21120004000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Miguel Martin Plascencia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74,445.00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21120018000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Carlos Alberto Abundis Rentería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76,605.24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21120097000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GASOLINERA BARAJAS, S.A. DE C.V.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461,757.56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21120113000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Qualitas Compañia de Seguros, S.A. DE C.V.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25,997.86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21120241000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Yolanda Cardona Mejia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77,650.40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21120323000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David Rodriguez Gomez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628,640.99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21120340000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Jose Favio Velasco Pineda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858,962.87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21120506000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Josefina Rodriguez Gomez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13,879.40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21120713000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Olivia Carbajal Gonzalez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186,905.84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21120772000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Miguel Angel Mora Sanchez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74,980.14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21120889000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AGUSTIN CONTRERAS GARCIA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44,888.92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21120905000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SALVADOR CAMPOS MOLINA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29,500.65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21121033000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MA CONCEPCION LOZA RAMIREZ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10,417.96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21121092000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CRISTIAN GONZALEZ SANCHEZ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6,200.00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21121185000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J GUADALUPE DIAZ NUÑEZ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1,500.00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21121194000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ANGELICA GONZALEZ GONZALEZ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1,500.00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21121200000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LUCERITO MERCADO NUÑEZ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8,000.00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21121212000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DEL TORO MENDIOLA CONSTRUCTORA SA DE CV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111,360.00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21121282000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FORLIGHTING DE MEXICO SA DE CV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13,459,389.79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21150000000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Transfencias Otorgadas por Pagar a Corto Plazo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29,956.80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21151000000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Ayudas sociales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29,956.80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21170000000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Retenciones y Contribuciones por Pagar a Corto Plazo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12,230,318.96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21190000000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Otras Cuentas por Pagar a Corto Plazo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601,430.23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21191000000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ADEFAS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601,430.23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21191010000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PROVEEDORES POR PAGAR DE EJERCICIOS ANTERIORES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535,400.48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21191020000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PRIMA VACACIONAL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12,906.68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21191050000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SUELDOS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40,173.98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21191060000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AYUDAS SOCIALES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12,949.09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21300000000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Porcion a Corto Plazo de la Deuda Pública a Largo Plazo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            -  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21310000000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Porcion a Corto Plazo de la Deuda Pública interna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            -  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21500000000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Pasivos Diferidos a Corto Plazo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4,200,000.00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21510000000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Ingresos Cobrados por Adelantado a Corto Plazo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4,200,000.00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21510001000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Ingresos Cobrados por Adelantado a Corto Plazo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4,200,000.00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22000000000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PASIVO NO CIRCULANTE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13,204,083.66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22300000000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Deuda Pública a Largo Plazo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13,204,083.66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22330000000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Prestamos de la Deuda Pública Interna por Pagar a Largo Plazo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13,204,083.66 </w:t>
                  </w:r>
                </w:p>
              </w:tc>
            </w:tr>
          </w:tbl>
          <w:p w:rsidR="009B5F04" w:rsidRDefault="009B5F04" w:rsidP="009B5F04">
            <w:pPr>
              <w:autoSpaceDE w:val="0"/>
              <w:autoSpaceDN w:val="0"/>
              <w:adjustRightInd w:val="0"/>
              <w:spacing w:after="131"/>
              <w:ind w:left="711" w:right="14" w:hanging="346"/>
              <w:jc w:val="both"/>
              <w:rPr>
                <w:rFonts w:cs="Calibri"/>
                <w:lang w:val="es-ES" w:eastAsia="es-MX"/>
              </w:rPr>
            </w:pPr>
            <w:r>
              <w:rPr>
                <w:rFonts w:cs="Calibri"/>
                <w:lang w:val="es-ES" w:eastAsia="es-MX"/>
              </w:rPr>
              <w:t xml:space="preserve">Dentro del rubro de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Retenciones y Contribuciones por Pagar a Corto Plazo</w:t>
            </w:r>
            <w:r>
              <w:rPr>
                <w:rFonts w:cs="Calibri"/>
                <w:lang w:val="es-ES" w:eastAsia="es-MX"/>
              </w:rPr>
              <w:t>, se contemplan las retenciones de ISR,  5% al Millar, IMSS, 2% PARA EL FONDO DE REACTIVACION ECONOMICA, RETENCIONES SINDICALES y pensión alimenticia.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131"/>
              <w:ind w:left="720" w:right="14" w:hanging="360"/>
              <w:jc w:val="both"/>
              <w:rPr>
                <w:rFonts w:cs="Calibri"/>
                <w:lang w:eastAsia="es-MX"/>
              </w:rPr>
            </w:pPr>
            <w:r>
              <w:rPr>
                <w:rFonts w:ascii="Symbol" w:hAnsi="Symbol" w:cs="Symbol"/>
                <w:lang w:eastAsia="es-MX"/>
              </w:rPr>
              <w:t>·</w:t>
            </w:r>
            <w:r>
              <w:rPr>
                <w:rFonts w:ascii="Symbol" w:hAnsi="Symbol" w:cs="Symbol"/>
                <w:lang w:eastAsia="es-MX"/>
              </w:rPr>
              <w:tab/>
            </w:r>
            <w:r>
              <w:rPr>
                <w:rFonts w:cs="Calibri"/>
                <w:lang w:eastAsia="es-MX"/>
              </w:rPr>
              <w:t>PASIVO NO CIRCULANTE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131"/>
              <w:ind w:left="720" w:right="14"/>
              <w:jc w:val="both"/>
              <w:rPr>
                <w:rFonts w:cs="Calibri"/>
                <w:lang w:eastAsia="es-MX"/>
              </w:rPr>
            </w:pPr>
            <w:r>
              <w:rPr>
                <w:rFonts w:cs="Calibri"/>
                <w:lang w:eastAsia="es-MX"/>
              </w:rPr>
              <w:t>En este rubro solo se cuenta con una Deuda a Largo Plazo con un monto al 31 de Diciembre de 2021 de: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131"/>
              <w:ind w:left="720" w:right="14"/>
              <w:jc w:val="both"/>
              <w:rPr>
                <w:rFonts w:cs="Calibri"/>
                <w:lang w:eastAsia="es-MX"/>
              </w:rPr>
            </w:pP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131"/>
              <w:ind w:left="720" w:right="14"/>
              <w:jc w:val="both"/>
              <w:rPr>
                <w:rFonts w:cs="Calibri"/>
                <w:lang w:eastAsia="es-MX"/>
              </w:rPr>
            </w:pP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101" w:line="224" w:lineRule="exact"/>
              <w:ind w:firstLine="288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s-ES" w:eastAsia="es-MX"/>
              </w:rPr>
              <w:t>II)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s-ES" w:eastAsia="es-MX"/>
              </w:rPr>
              <w:tab/>
              <w:t>Notas al Estado de Actividades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101" w:line="224" w:lineRule="exact"/>
              <w:ind w:left="7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Ingresos de Gestión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4800"/>
              <w:gridCol w:w="1320"/>
            </w:tblGrid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40000000000</w:t>
                  </w:r>
                </w:p>
              </w:tc>
              <w:tc>
                <w:tcPr>
                  <w:tcW w:w="48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INGRESOS Y OTROS BENEFICIOS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105,545,146.24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41000000000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INGRESOS DE GESTION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105,545,146.24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41101000000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IMPUESTOS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6,199,775.28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41111100000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IMPUESTOS SOBRE LOS INGRESOS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    1,657.00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41111110000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Impuestos sobre espectáculos públicos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  1,657.00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41121200000</w:t>
                  </w:r>
                </w:p>
              </w:tc>
              <w:tc>
                <w:tcPr>
                  <w:tcW w:w="48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IMPUESTOS SOBRE EL PATRIMONIO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6,119,819.02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41121210000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Impuesto predial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4,435,899.14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41121220000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Impuesto sobre transmisiones patrimoniales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1,683,919.88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41121222000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Regularización de terrrenos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1,044,444.67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41171700000</w:t>
                  </w:r>
                </w:p>
              </w:tc>
              <w:tc>
                <w:tcPr>
                  <w:tcW w:w="48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ACCESORIOS DE LOS IMPUESTOS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  78,299.26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41171710000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Recargos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65,834.74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41171720000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Multas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  9,844.38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41171740000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Gastos de ejecución y de embargo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  2,620.14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41303000000</w:t>
                  </w:r>
                </w:p>
              </w:tc>
              <w:tc>
                <w:tcPr>
                  <w:tcW w:w="48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CONTRIBUCIONES DE MEJORAS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944,248.28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41313100000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CONTRIBUCIÓN DE MEJORAS POR OBRAS PÚBLICAS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944,248.28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41313110000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Contribuciones de mejoras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944,248.28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41404000000</w:t>
                  </w:r>
                </w:p>
              </w:tc>
              <w:tc>
                <w:tcPr>
                  <w:tcW w:w="48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DERECHOS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12,595,835.13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41414100000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DERECHOS POR EL USO, GOCE, APROVECHAMIENTO O EXPLOTACIÓN DE BIENES DE DOMINIO PÚBLICO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1,389,151.90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41414110000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Uso del piso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113,881.90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41414120000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Estacionamientos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  4,450.00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41414130000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De los cementerios de dominio público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1,270,820.00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41434300000</w:t>
                  </w:r>
                </w:p>
              </w:tc>
              <w:tc>
                <w:tcPr>
                  <w:tcW w:w="48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DERECHOS POR PRESTACIÓN DE SERVICIOS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11,098,233.49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41434301100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Licencias y permisos de giros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639,613.96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41434302200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Licencias y permisos para anuncios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54,833.47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41434303300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Licencias de construcción, reconstrucción, reparación o demolición de obras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55,625.50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41434305500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Licencias de cambio de régimen de propiedad y urbanización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562,019.23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41434307700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Servicios de sanidad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24,450.00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41434308800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Servicio de limpieza, recolección, traslado, tratamiento y disposición final de residuos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     205.00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41434309900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Agua potable y alcantarillado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7,115,542.46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41434310100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Rastro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931,026.60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41434320200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Registro civil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  3,957.00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41434330300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Certificaciones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1,182,287.55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41434340400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Servicios de catastro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528,672.72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41444400000</w:t>
                  </w:r>
                </w:p>
              </w:tc>
              <w:tc>
                <w:tcPr>
                  <w:tcW w:w="48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OTROS DERECHOS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    4,500.00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41444410000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Derechos no especificados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  4,500.00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41454500000</w:t>
                  </w:r>
                </w:p>
              </w:tc>
              <w:tc>
                <w:tcPr>
                  <w:tcW w:w="48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ACCESORIOS DE LOS DERECHOS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103,949.74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41454510000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Recargos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100,177.99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41454520000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Multas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  3,771.75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41505000000</w:t>
                  </w:r>
                </w:p>
              </w:tc>
              <w:tc>
                <w:tcPr>
                  <w:tcW w:w="48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PRODUCTOS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326,377.63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41515100000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PRODUCTOS DE TIPO CORRIENTE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326,377.63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41515120000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Cementerios de dominio privado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82,719.00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41606000000</w:t>
                  </w:r>
                </w:p>
              </w:tc>
              <w:tc>
                <w:tcPr>
                  <w:tcW w:w="48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APROVECHAMIENTOS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469,078.75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41616100000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APROVECHAMIENTOS DE TIPO CORRIENTE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    7,500.00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41616120000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Multas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        7,500.00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41636300000</w:t>
                  </w:r>
                </w:p>
              </w:tc>
              <w:tc>
                <w:tcPr>
                  <w:tcW w:w="48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OTROS APROVECHAMIENTOS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461,578.75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41808000000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PARTICIPACIONES Y APORTACIONES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85,009,831.17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41818100000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PARTICIPACIONES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50,363,793.04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41818110000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Participaciones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50,363,793.04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41828200000</w:t>
                  </w:r>
                </w:p>
              </w:tc>
              <w:tc>
                <w:tcPr>
                  <w:tcW w:w="48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APORTACIONES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24,571,038.13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41828210000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Aportaciones federales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24,571,038.13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41838300000</w:t>
                  </w:r>
                </w:p>
              </w:tc>
              <w:tc>
                <w:tcPr>
                  <w:tcW w:w="48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CONVENIOS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10,075,000.00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>41838310000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 Convenios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MX"/>
                    </w:rPr>
                    <w:t xml:space="preserve">   10,075,000.00 </w:t>
                  </w:r>
                </w:p>
              </w:tc>
            </w:tr>
          </w:tbl>
          <w:p w:rsidR="009B5F04" w:rsidRDefault="009B5F04" w:rsidP="009B5F04">
            <w:pPr>
              <w:autoSpaceDE w:val="0"/>
              <w:autoSpaceDN w:val="0"/>
              <w:adjustRightInd w:val="0"/>
              <w:spacing w:after="101" w:line="224" w:lineRule="exact"/>
              <w:ind w:left="7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Gastos y Otras Pérdidas: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4800"/>
              <w:gridCol w:w="1320"/>
            </w:tblGrid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50000000000</w:t>
                  </w:r>
                </w:p>
              </w:tc>
              <w:tc>
                <w:tcPr>
                  <w:tcW w:w="48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GASTOS Y OTRAS PERDIDAS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82,873,910.85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51000000000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GASTOS DE FUNCIONAMIENTO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67,607,369.90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51100000000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Servicios Personales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38,682,796.11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51110000000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Remuneraciones al Personal de Carácter Permanente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26,478,647.58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51120000000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Remuneraciones al Personal de Carácter Transitorio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6,257,211.50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51130000000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Remuneraciones Adicionales y Especiales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5,490,401.81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51140000000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Seguridad Social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256,779.47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51150000000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Otras Prestaciones Sociales y Económicas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199,755.75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51200000000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Materiales y Suministros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15,537,717.24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51210000000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Materiales de Administración, Emisión de Documentos y Artículos Oficiales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603,010.08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51220000000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Alimentos y Utensilios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227,538.31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51240000000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Materiales y Artículos de Construcción y de Reparación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1,046,675.23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51250000000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Productos Químicos, Farmacéuticos y de Laboratorio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4,193,360.94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51260000000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Combustibles, Lubricantes y Aditivos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8,328,867.25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51270000000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Vestuario, Blancos, Prendas de Protección y Artículos Deportivos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130,868.48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51280000000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Materiales y Suministros para Seguridad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       580.05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51290000000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Herramientas, Refacciones y Accesorios Menores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1,006,816.90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51300000000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Servicios Generales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13,386,856.55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51310000000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Servicios Básicos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9,696,665.53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51320000000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Servicios de Arrendamiento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447,639.98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51330000000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Servicios Profesionales, Científicos y Técnicos y Otros Servicios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543,225.63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51340000000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Servicios Financieros, Bancarios y Comerciales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426,834.33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51350000000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Servicios de Instalación, Reparación, Mantenimiento y Conservación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476,356.50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51360000000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Servicios de Comunicación Social y Publicidad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  62,106.40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51380000000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Servicios Oficiales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423,324.31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51390000000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Otros Servicios Generales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1,310,703.87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52000000000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TRANSFERENCIAS, ASIGNACIONES, SUBSIDIOS Y OTRAS AYUDAS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5,055,080.07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52300000000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Subsidios y Subvenciones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880,000.00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52310000000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Subsidios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880,000.00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52400000000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Ayudas Sociales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1,177,595.90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52410000000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Ayudas Sociales a Personas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688,395.90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52430000000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Ayudas Sociales a Instituciones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489,200.00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52500000000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Pensiones y Jubilaciones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2,997,484.17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52520000000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Jubilaciones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2,997,484.17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54000000000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INTERESES, COMISIONES Y OTROS GASTOS DE LA DEUDA PUBLICA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824,919.45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54100000000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Intereses de la Deuda Pública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824,919.45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54110000000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Intereses de la Deuda Pública Interna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   824,919.45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56000000000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INVERSION PUBLICA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9,386,541.43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56100000000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INVERSION PUBLICA NO CAPITALIZABLE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9,386,541.43 </w:t>
                  </w:r>
                </w:p>
              </w:tc>
            </w:tr>
            <w:tr w:rsidR="009B5F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>56110000000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CONSTRUCCIONES EN BIENES NO CAPITALIZABLES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B5F04" w:rsidRDefault="009B5F04" w:rsidP="009B5F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s-MX"/>
                    </w:rPr>
                    <w:t xml:space="preserve">     9,386,541.43 </w:t>
                  </w:r>
                </w:p>
              </w:tc>
            </w:tr>
          </w:tbl>
          <w:p w:rsidR="009B5F04" w:rsidRDefault="009B5F04" w:rsidP="009B5F0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01" w:line="224" w:lineRule="exact"/>
              <w:ind w:left="720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s-ES" w:eastAsia="es-MX"/>
              </w:rPr>
              <w:t>III)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s-ES" w:eastAsia="es-MX"/>
              </w:rPr>
              <w:tab/>
              <w:t>Notas al Estado de Variación en la Hacienda Pública</w:t>
            </w:r>
          </w:p>
          <w:p w:rsidR="009B5F04" w:rsidRDefault="009B5F04" w:rsidP="009B5F0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01" w:line="224" w:lineRule="exact"/>
              <w:ind w:left="720" w:hanging="432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Al 31 de Diciembre se cuenta con un ahorro de 22,671.23 miles de pesos.</w:t>
            </w: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ind w:left="113" w:right="14" w:hanging="108"/>
              <w:rPr>
                <w:rFonts w:ascii="Times New Roman" w:hAnsi="Times New Roman"/>
                <w:lang w:val="es-ES" w:eastAsia="es-MX"/>
              </w:rPr>
            </w:pPr>
          </w:p>
          <w:p w:rsidR="009B5F04" w:rsidRDefault="009B5F04" w:rsidP="009B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E83" w:rsidRDefault="00A45E83">
      <w:pPr>
        <w:rPr>
          <w:rFonts w:ascii="Arial" w:hAnsi="Arial" w:cs="Arial"/>
        </w:rPr>
      </w:pPr>
    </w:p>
    <w:p w:rsidR="00B157EC" w:rsidRDefault="00B157E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37"/>
        <w:gridCol w:w="1242"/>
        <w:gridCol w:w="3849"/>
      </w:tblGrid>
      <w:tr w:rsidR="00425DF0" w:rsidRPr="00EB7BF7" w:rsidTr="00FC59DA">
        <w:trPr>
          <w:jc w:val="center"/>
        </w:trPr>
        <w:tc>
          <w:tcPr>
            <w:tcW w:w="3794" w:type="dxa"/>
            <w:shd w:val="clear" w:color="auto" w:fill="auto"/>
          </w:tcPr>
          <w:p w:rsidR="00FC59DA" w:rsidRPr="00EB7BF7" w:rsidRDefault="007E4F17" w:rsidP="00FC59DA">
            <w:pPr>
              <w:tabs>
                <w:tab w:val="center" w:pos="1789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4AF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A9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ni9ms3yGEb3qElJeHY11/gvXAwpChZ23RHS9r7VS0HhtsxiGHB6d&#10;D7RIeXUIUZXeCClj/6VCY4UXIU7QOC0FC8p4sd2ulhYdSJig+MUc35lZvVcsgvWcsPVF9kTIswzB&#10;pQp4kBjQuUjnEfm5SBfr+XpeTIr8bj0p0qaZPGzqYnK3yT7Pmk9NXTfZr0AtK8peMMZVYHcd16z4&#10;u3G4LM550G4DeytD8hY91gvIXv+RdOxsaOZ5LHaanbb22nGY0Gh82aawAq/vIL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NEB8D0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FC59DA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425DF0" w:rsidRPr="00EB7BF7" w:rsidRDefault="007E4F17" w:rsidP="005B33F8">
            <w:pPr>
              <w:tabs>
                <w:tab w:val="center" w:pos="1846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7E6B7" id="AutoShape 3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B6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c+X83k+x4iOvoQUY6Kxzn/mukfBKLHzloi285VWCoTXNotlyPHJ&#10;+UCLFGNCqKr0VkgZ9ZcKDSVehjrB47QULDjjxbb7Slp0JGGD4i/2+C7M6oNiEazjhG2utidCXmwo&#10;LlXAg8aAztW6rMjPZbrcLDaL2WSW328ms7SuJ4/baja532af5vVdXVV19itQy2ZFJxjjKrAb1zWb&#10;/d06XB/OZdFuC3sbQ/IWPc4LyI7/kXRUNoh5WYu9ZuedHRWHDY3B19cUnsDrO9iv3/z6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nmLweh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5B33F8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425DF0" w:rsidRPr="00EB7BF7" w:rsidTr="00FC59DA">
        <w:trPr>
          <w:jc w:val="center"/>
        </w:trPr>
        <w:tc>
          <w:tcPr>
            <w:tcW w:w="3794" w:type="dxa"/>
            <w:shd w:val="clear" w:color="auto" w:fill="auto"/>
          </w:tcPr>
          <w:p w:rsidR="00425DF0" w:rsidRPr="00EB7BF7" w:rsidRDefault="009B5F04" w:rsidP="004073AF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MTRO PEDRO HARO OCAMPO</w:t>
            </w:r>
          </w:p>
          <w:p w:rsidR="00425DF0" w:rsidRPr="00EB7BF7" w:rsidRDefault="009B5F04" w:rsidP="00F13D94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425DF0" w:rsidRPr="00EB7BF7" w:rsidRDefault="009B5F04" w:rsidP="00BA791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LCP LUZ BELEN HERNANDEZ SUAREZ</w:t>
            </w:r>
          </w:p>
          <w:p w:rsidR="001F0913" w:rsidRPr="00EB7BF7" w:rsidRDefault="009B5F04" w:rsidP="00054D5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>ENCARGADA DE LA HACIENDA MUNICIPAL</w:t>
            </w:r>
          </w:p>
        </w:tc>
      </w:tr>
    </w:tbl>
    <w:p w:rsidR="00536F66" w:rsidRDefault="00536F66" w:rsidP="00B157E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828"/>
      </w:tblGrid>
      <w:tr w:rsidR="00721735" w:rsidRPr="00721735" w:rsidTr="003F7AB9">
        <w:tc>
          <w:tcPr>
            <w:tcW w:w="8978" w:type="dxa"/>
            <w:shd w:val="clear" w:color="auto" w:fill="auto"/>
          </w:tcPr>
          <w:p w:rsidR="00721735" w:rsidRPr="00721735" w:rsidRDefault="009B5F04" w:rsidP="00523D61">
            <w:pPr>
              <w:jc w:val="center"/>
              <w:rPr>
                <w:rFonts w:ascii="C39HrP24DhTt" w:hAnsi="C39HrP24DhTt" w:cs="Arial"/>
                <w:sz w:val="44"/>
                <w:szCs w:val="44"/>
              </w:rPr>
            </w:pPr>
            <w:bookmarkStart w:id="8" w:name="codigo"/>
            <w:bookmarkEnd w:id="8"/>
            <w:r>
              <w:rPr>
                <w:rFonts w:ascii="C39HrP24DhTt" w:hAnsi="C39HrP24DhTt" w:cs="Arial"/>
                <w:sz w:val="44"/>
                <w:szCs w:val="44"/>
              </w:rPr>
              <w:t>ASEJ2021-17-26-07-2022-1</w:t>
            </w:r>
          </w:p>
        </w:tc>
      </w:tr>
    </w:tbl>
    <w:p w:rsidR="00425DF0" w:rsidRDefault="00425DF0" w:rsidP="00B157EC">
      <w:pPr>
        <w:rPr>
          <w:rFonts w:ascii="Arial" w:hAnsi="Arial" w:cs="Arial"/>
          <w:sz w:val="20"/>
        </w:rPr>
      </w:pPr>
    </w:p>
    <w:p w:rsidR="00B157EC" w:rsidRPr="00B157EC" w:rsidRDefault="00B157EC" w:rsidP="00B157E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:rsidR="00B157EC" w:rsidRDefault="00B157EC">
      <w:pPr>
        <w:rPr>
          <w:rFonts w:ascii="Arial" w:hAnsi="Arial" w:cs="Arial"/>
        </w:rPr>
      </w:pPr>
    </w:p>
    <w:p w:rsidR="00B157EC" w:rsidRPr="007326BD" w:rsidRDefault="00B157EC">
      <w:pPr>
        <w:rPr>
          <w:rFonts w:ascii="Arial" w:hAnsi="Arial" w:cs="Arial"/>
        </w:rPr>
      </w:pPr>
    </w:p>
    <w:sectPr w:rsidR="00B157E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54D51"/>
    <w:rsid w:val="001213FD"/>
    <w:rsid w:val="00150A8F"/>
    <w:rsid w:val="001F0913"/>
    <w:rsid w:val="001F5C2A"/>
    <w:rsid w:val="002403D3"/>
    <w:rsid w:val="002E6C50"/>
    <w:rsid w:val="00301134"/>
    <w:rsid w:val="003F7AB9"/>
    <w:rsid w:val="0040191D"/>
    <w:rsid w:val="004073AF"/>
    <w:rsid w:val="00425DF0"/>
    <w:rsid w:val="005056F4"/>
    <w:rsid w:val="00523D61"/>
    <w:rsid w:val="00536F66"/>
    <w:rsid w:val="005B33F8"/>
    <w:rsid w:val="00721735"/>
    <w:rsid w:val="007326BD"/>
    <w:rsid w:val="007E4F17"/>
    <w:rsid w:val="00806603"/>
    <w:rsid w:val="009B5F04"/>
    <w:rsid w:val="00A45E83"/>
    <w:rsid w:val="00B157EC"/>
    <w:rsid w:val="00B35761"/>
    <w:rsid w:val="00BA7910"/>
    <w:rsid w:val="00CD584F"/>
    <w:rsid w:val="00D2796E"/>
    <w:rsid w:val="00D64D9B"/>
    <w:rsid w:val="00EB7BF7"/>
    <w:rsid w:val="00F13D94"/>
    <w:rsid w:val="00FA2397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D4581-815E-4C02-8BF3-9718178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2997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j</cp:lastModifiedBy>
  <cp:revision>6</cp:revision>
  <dcterms:created xsi:type="dcterms:W3CDTF">2020-05-27T16:02:00Z</dcterms:created>
  <dcterms:modified xsi:type="dcterms:W3CDTF">2022-07-26T17:18:00Z</dcterms:modified>
</cp:coreProperties>
</file>