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68" w:rsidRDefault="00E06DB7">
      <w:r>
        <w:t xml:space="preserve">Las actas y resoluciones del Comité de Transparencia </w:t>
      </w:r>
    </w:p>
    <w:p w:rsidR="00E06DB7" w:rsidRDefault="00E06DB7"/>
    <w:p w:rsidR="00E06DB7" w:rsidRPr="00E06DB7" w:rsidRDefault="00E06DB7">
      <w:pPr>
        <w:rPr>
          <w:lang w:val="en-US"/>
        </w:rPr>
      </w:pPr>
      <w:r w:rsidRPr="00E06DB7">
        <w:rPr>
          <w:lang w:val="en-US"/>
        </w:rPr>
        <w:t xml:space="preserve">Link: </w:t>
      </w:r>
      <w:hyperlink r:id="rId5" w:history="1">
        <w:r w:rsidRPr="00E06DB7">
          <w:rPr>
            <w:rStyle w:val="Hipervnculo"/>
            <w:lang w:val="en-US"/>
          </w:rPr>
          <w:t>http://www.ixtlahuacandelrio.gob.mx/?q=a8-f1-g</w:t>
        </w:r>
      </w:hyperlink>
      <w:bookmarkStart w:id="0" w:name="_GoBack"/>
      <w:bookmarkEnd w:id="0"/>
    </w:p>
    <w:sectPr w:rsidR="00E06DB7" w:rsidRPr="00E06D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B7"/>
    <w:rsid w:val="00D77168"/>
    <w:rsid w:val="00E0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6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6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xtlahuacandelrio.gob.mx/?q=a8-f1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1</cp:revision>
  <dcterms:created xsi:type="dcterms:W3CDTF">2020-07-19T03:34:00Z</dcterms:created>
  <dcterms:modified xsi:type="dcterms:W3CDTF">2020-07-19T03:36:00Z</dcterms:modified>
</cp:coreProperties>
</file>